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0B" w:rsidRDefault="0072230B" w:rsidP="0072230B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72230B">
        <w:rPr>
          <w:rFonts w:ascii="Times New Roman" w:hAnsi="Times New Roman" w:cs="Times New Roman"/>
          <w:b/>
          <w:bCs/>
          <w:color w:val="FF0000"/>
          <w:sz w:val="40"/>
          <w:szCs w:val="40"/>
        </w:rPr>
        <w:t>«Здоровый образ жизни ваших детей»</w:t>
      </w:r>
    </w:p>
    <w:p w:rsidR="0032097C" w:rsidRDefault="0032097C" w:rsidP="0032097C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3348083</wp:posOffset>
            </wp:positionH>
            <wp:positionV relativeFrom="paragraph">
              <wp:posOffset>6078</wp:posOffset>
            </wp:positionV>
            <wp:extent cx="2755265" cy="2240915"/>
            <wp:effectExtent l="0" t="0" r="6985" b="6985"/>
            <wp:wrapThrough wrapText="bothSides">
              <wp:wrapPolygon edited="0">
                <wp:start x="597" y="0"/>
                <wp:lineTo x="0" y="367"/>
                <wp:lineTo x="0" y="20933"/>
                <wp:lineTo x="299" y="21484"/>
                <wp:lineTo x="597" y="21484"/>
                <wp:lineTo x="20908" y="21484"/>
                <wp:lineTo x="21207" y="21484"/>
                <wp:lineTo x="21505" y="20933"/>
                <wp:lineTo x="21505" y="367"/>
                <wp:lineTo x="20908" y="0"/>
                <wp:lineTo x="59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24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0AE0"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Дошкольное детство - очень короткий период в жизни человека.  </w:t>
      </w:r>
    </w:p>
    <w:p w:rsidR="0032097C" w:rsidRDefault="00EE0AE0" w:rsidP="0032097C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Формирование привычки к здоровому образу жизни - одна из ключевых целей в системе дошкольного образования. </w:t>
      </w:r>
    </w:p>
    <w:p w:rsidR="00EE0AE0" w:rsidRPr="0032097C" w:rsidRDefault="00EE0AE0" w:rsidP="0032097C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И это вполне объяснимо - только здоровый ребенок может развиваться гармонично.  </w:t>
      </w:r>
    </w:p>
    <w:p w:rsidR="0032097C" w:rsidRDefault="0032097C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>Педагоги работают в этом направление только совместно с семьёй, так как важный субъект начального звена системы является – семья. Она создает условия для первичной ориентации детей в организации здорового образа жизни. Семья остро нуждается в помощи специалистов на всех этапах дошкольного детства. Очевидно, что семья и детский сад, имея свои особые функции, не могут заменить друг друга и должны взаимодействовать во имя полноценного развития ребенка. Главная задача педагогов детского сада и родителей в работе по приобщению к здоровому образу жизни – формировать разумное отношение к своему организму, учить вести здоровый образ жизни с раннего детства, владеть необходимымисанитарно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гигиеническими навыками. Родители должны поддерживать в домашних условиях принципы формирования здорового образа жизни в оптимальном сочетании со всеми здоровье сберегающими мероприятиями, проводимыми в детском саду.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Формирования культурно-гигиенических навыков у детей дошкольного возраста является одной из самых актуальных при воспитании детей этого возраста. И насколько она изначально продумана, спланирована и организована, зависит, будет ли она способствовать укреплению здоровья, физическому и психическому развитию, а также воспитанию культуры поведения. Гигиеническая культура столь же важна для человека, как и </w:t>
      </w:r>
      <w:r w:rsidRPr="00EE0AE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умение разговаривать, писать, читать. Уход за собой дарит человеку ощущение чистоты, здоровья. Необходимо приучать ребёнка к гигиеническому индивидуализму: своя расчёска, своя постель, свой горшок, свой носовой платок, своё полотенце, своя зубная щётка. Подводить детей к пониманию того, что соблюдение чистоты тела важно не только для охраны личного здоровья, но и здоровья окружающих.   </w:t>
      </w:r>
    </w:p>
    <w:p w:rsid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В детском саду воспитатели приучают воспитанников заботиться о своем здоровье и здоровье окружающих, формировать навыки личной гигиены, дают знания о здоровой пище, ориентируют детей на здоровый образ жизни. Пути решения задач: занятия, игры - занятия, изобразительная деятельность, прогулки, гигиенические процедуры, закаливающие мероприятия, игры, спортивные мероприятия, праздники, беседы, чтение литературы, использование эмоционально- привлекательных форм.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Обучение организовывают не только на занятиях, но и во всех режимных моментах, когда возникают ситуации, наталкивающие детей на принятие решения по этой проблеме.  Несомненно, главными союзниками в этой работе должны быть родители. С первых дней знакомства с ними, воспитатели показывают и рассказывают всё, что ждёт их детей в детском саду, обращают особое внимание на вопросы, связанные со здоровьем детей. Выслушивают ихпросьбы относительно питания, сна, одежды ребёнка. Все медицинские и закаливающие процедуры проводятся только строго с согласия родителей.  Главное, в первую очередь направить работу и доказать, что без их участия мы не сможем добиться хороших результатов, только они являются самым ярким примером для своих детей.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Семья и детский сад – два воспитательных института, каждый из которых обладает своим особым содержанием и дает ребенку определенный социальный опыт.   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В этих целях широко используем различные формы сотрудничества: беседы, консультации, семинары, родительские собрания, совместные </w:t>
      </w:r>
      <w:r w:rsidRPr="00EE0AE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праздники, анкетирование. Проводим дни открытых дверей с демонстрацией методов и приемов работы с детьми, показываем разные виды физкультурных занятий с детьми дошкольного возраста. Приглашаем родителей к участию в жизни детского сада.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Красочные наглядные стенды в приемных знакомят родителей с жизнью детского сада, с Конвенцией о правах ребенка, с возрастными особенностями детей.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В уголках для родителей помещаем информацию практической направленности, приводим интересные факты, даём рекомендации воспитателей и специалистов. В результате такой работы, использовании различных форм и методов общения с родителями, повышается педагогическая грамотность родителей; повышается культура межличностного взаимодействия детей в детском саду. Таким образом, работа в тесном взаимодействии с родителями принесёт отрадные результаты. </w:t>
      </w:r>
    </w:p>
    <w:p w:rsidR="00EE0AE0" w:rsidRPr="00EE0AE0" w:rsidRDefault="00EE0AE0" w:rsidP="00EE0AE0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E0AE0">
        <w:rPr>
          <w:rFonts w:ascii="Times New Roman" w:hAnsi="Times New Roman" w:cs="Times New Roman"/>
          <w:bCs/>
          <w:iCs/>
          <w:sz w:val="28"/>
          <w:szCs w:val="28"/>
        </w:rPr>
        <w:t xml:space="preserve">Условия жизни, нравственная и эмоциональная атмосфера, в которой живет ребенок, целиком и полностью зависит от взрослых, и они, бесспорно, несут ответственность за счастье и здоровье детей. </w:t>
      </w: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494484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EE0AE0" w:rsidRDefault="00494484" w:rsidP="00494484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494484">
        <w:rPr>
          <w:rFonts w:ascii="Times New Roman" w:hAnsi="Times New Roman" w:cs="Times New Roman"/>
          <w:b/>
          <w:iCs/>
          <w:color w:val="FF0000"/>
          <w:sz w:val="28"/>
          <w:szCs w:val="28"/>
        </w:rPr>
        <w:lastRenderedPageBreak/>
        <w:t>Рекомендации родителям о здоровом образе жизни</w:t>
      </w:r>
    </w:p>
    <w:p w:rsidR="00494484" w:rsidRDefault="00494484" w:rsidP="00494484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>Дорогие взрослые!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Вашему ребёнку как воздух необходим режим дня, разумно составленный, соответствующий возрастным особенностям. То, что ребёнок привыкает в одно и то же время есть, спать, активно действовать, создаёт благоприятные предпосылки для его всестороннего развития.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Режим дня должен быть достаточно гибким. В зависимости от условий (домашних, климатических, от времени года, индивидуальных особенностей ребёнка) он может меняться, но не более чем на 30 минут в ту или иную сторону. 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После зарядки ребёнку необходимо принимать водные процедуры (закаляться водой). Начинать надо с самых простых процедур: умывания, обтирания, потом перейти к обливанию, к прохладному душу, а можно и к более сложным — купанию в бассейне или открытом водоёме.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Очень полезно совмещать закаливание воздухом и водой (непосредственно за воздушной ванной проводится водная процедура). В летнее время утренняя прогулка обязательно заканчивается умыванием с обтиранием, обливанием, душем или купанием.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Снижать температуру воды надо постепенно — с учётом возраста вашего ребёнка, состояния его здоровья, характера процедуры. Проводить процедуры следует систематически, примерно в одни и те же часы, предварительно хорошо настроив ребёнка. В качестве местных закаливающих процедур используются: умывание, обтирание по пояс, мытьё рук и обливание, игры с водой, «топтание в тазу».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Недостаточная двигательная активность – гипокинезия – все больше «молодеет». Она отмечается не только у детей старшего возраста, но все чаще у младших школьников, дошкольников и даже у совсем маленьких детей. Двигательная активность является важнейшим компонентом образа </w:t>
      </w:r>
      <w:r w:rsidRPr="0049448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жизни и поведения дошкольников. Она зависит от организации физического воспитания детей, от уровня их двигательной подготовленности, индивидуальных особенностей, телосложения и функциональных возможностей растущего организма. Дети, систематически занимающиеся физкультурой, отличаются жизнерадостностью, бодростью духа и высокой работоспособностью. Физическая культура занимает ведущее место в воспитании детей, и немалая роль в приобщении детей с раннего возраста к здоровому образу жизни ложится на плечи родителей.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Для снятия возбуждения перед сном, можно использовать аромалампу с маслом лаванды (2-3 капли). Посидеть на кровати рядом с ребенком; мягко, плавно погладить его по спине вдоль позвоночника, поцеловать, сказать, что завтра все будет хорошо, все у него получиться, что он умный и добрый. Следить, чтобы пробуждение ребенка было плавным (он должен полежать в кровати не менее 10 минут; ставить будильник в изголовье детской кроватки противопоказано). </w:t>
      </w:r>
    </w:p>
    <w:p w:rsidR="00494484" w:rsidRPr="00C66752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 Проводить с ребенком водные гигиенические процедуры, а после проветривания комнаты - утреннюю </w:t>
      </w:r>
      <w:r w:rsidRPr="00C66752">
        <w:rPr>
          <w:rFonts w:ascii="Times New Roman" w:hAnsi="Times New Roman" w:cs="Times New Roman"/>
          <w:bCs/>
          <w:iCs/>
          <w:sz w:val="28"/>
          <w:szCs w:val="28"/>
        </w:rPr>
        <w:t xml:space="preserve">гимнастику под музыку.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Перед завтраком дать ребенку выпить стакан фруктового или овощного сока. Использовать при приготовлении блюд продукты, богатые минералами и микроэлементами, белками, легкими углеводами, витаминами.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В период риска заболевания ОРВИ давать, в виде добавки к супам, чеснок и зеленый лук.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Обеспечивать ребенка одеждой из натуральных волокон, чтобы она способствовала полноценному кожному дыханию и правильному теплообмену.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Нужно убедительно сказать ребенку, что после физкультуры, необходимо снять спортивную майку и надеть сухую, сменную. </w:t>
      </w:r>
    </w:p>
    <w:p w:rsidR="00494484" w:rsidRPr="00494484" w:rsidRDefault="00494484" w:rsidP="00494484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Предупредить ребенка, что сразу после физкультуры нельзя пить холодную воду. </w:t>
      </w:r>
    </w:p>
    <w:p w:rsidR="00494484" w:rsidRDefault="00494484" w:rsidP="00494484">
      <w:pPr>
        <w:rPr>
          <w:rFonts w:ascii="Times New Roman" w:hAnsi="Times New Roman" w:cs="Times New Roman"/>
          <w:bCs/>
          <w:iCs/>
          <w:color w:val="FF0000"/>
          <w:sz w:val="28"/>
          <w:szCs w:val="28"/>
          <w:lang w:val="en-US"/>
        </w:rPr>
      </w:pPr>
      <w:r w:rsidRPr="0049448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Совместный активный досуг: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49448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пособствует укреплению семью;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ормирует у детей важнейшие нравственные качества;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49448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азвивает у детей любознательность;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риобщает детей к удивительному миру природы, воспитывая к ней бережное отношение;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494484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асширяет кругозор ребенка;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ормирует у ребенка первичные представления об истории родного края, традициях, культуре народа; </w:t>
      </w:r>
    </w:p>
    <w:p w:rsidR="00494484" w:rsidRPr="00494484" w:rsidRDefault="00494484" w:rsidP="00494484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ближает всех членов семьи (дети живут одними задачами с родителями, чувствуют причастность к общему делу). </w:t>
      </w:r>
    </w:p>
    <w:p w:rsidR="00494484" w:rsidRPr="00494484" w:rsidRDefault="00494484" w:rsidP="0049448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494484">
        <w:rPr>
          <w:rFonts w:ascii="Times New Roman" w:hAnsi="Times New Roman" w:cs="Times New Roman"/>
          <w:bCs/>
          <w:iCs/>
          <w:sz w:val="28"/>
          <w:szCs w:val="28"/>
        </w:rPr>
        <w:t xml:space="preserve">Проводя совместно досуг, у родителей и детей возникает тот духовный контакт, о котором многие родители только мечтают.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Рекомендации родителям по организации активного семейного отдыха.</w:t>
      </w:r>
    </w:p>
    <w:p w:rsid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Проведение совместного семейного отдыха – будь то семейные туристические походы, активный отдых на море, в горах, участие в спортивных семейных играх, например, «Папа, мама, я – спортивная семья», велосипедные прогулки в лес и т.д. – благотворно действуют на дошкольников и их родителей.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Родители совместно с детьми могут: </w:t>
      </w:r>
    </w:p>
    <w:p w:rsidR="008A2EB5" w:rsidRDefault="008A2EB5" w:rsidP="008A2EB5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 зимнее время – совершать лыжные прогулки с детьми, кататься на коньках, на санках, совершать пешие прогулки в ближайший лес, парк, лепить во дворе снежные крепости, фигуры. </w:t>
      </w:r>
    </w:p>
    <w:p w:rsidR="008A2EB5" w:rsidRDefault="008A2EB5" w:rsidP="008A2EB5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 весеннее и осеннее время – брать детей с собой в однодневные туристические походы, совершать совместный отдых на море, на даче, организовывать совместные дворовые затеи с подвижными играми. </w:t>
      </w:r>
    </w:p>
    <w:p w:rsidR="008A2EB5" w:rsidRDefault="008A2EB5" w:rsidP="008A2EB5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 летнее время – загорать, плавать, устраивать шумные, подвижные игры на улице. </w:t>
      </w:r>
    </w:p>
    <w:p w:rsidR="008A2EB5" w:rsidRPr="008A2EB5" w:rsidRDefault="008A2EB5" w:rsidP="008A2EB5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Устраивать совместные семейные чтения о здоровом образе жизни. (Например, стихотворение А.Барто «Девочка чумазая» вызывет желание малышей умываться и мыть руки с мылом, произведение С. Михалкова «Про девочку, которая плохо кушала» поможет побороть плохой аппетит, стихотворение С. Михалкова «Про мимозу» расскажет о необходимости закаливания и т.п.)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 заключение 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 </w:t>
      </w:r>
    </w:p>
    <w:p w:rsidR="008A2EB5" w:rsidRDefault="008A2EB5" w:rsidP="008A2EB5">
      <w:pPr>
        <w:jc w:val="center"/>
        <w:rPr>
          <w:rFonts w:ascii="Times New Roman" w:hAnsi="Times New Roman" w:cs="Times New Roman"/>
          <w:bCs/>
          <w:iCs/>
          <w:color w:val="FF0000"/>
          <w:sz w:val="28"/>
          <w:szCs w:val="28"/>
          <w:lang w:val="en-US"/>
        </w:rPr>
      </w:pPr>
      <w:r w:rsidRPr="008A2EB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Семейный кодекс здоровья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Каждый день начинаем с зарядки.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Просыпаясь, не залеживаемся в постели.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Берем холодную воду в друзья, она дарит бодрость и закалку.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 детский сад, в школу, на работу – пешком в быстром темпе.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Лень – враг наш.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Будем щедрыми на улыбку, никогда не унываем!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При встрече желаем друг другу здоровья (Здравствуй!)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Режим – наш друг, хотим все успеть – успеем!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Ничего не жевать сидя у телевизора! </w:t>
      </w:r>
    </w:p>
    <w:p w:rsidR="008A2EB5" w:rsidRPr="008A2EB5" w:rsidRDefault="008A2EB5" w:rsidP="008A2EB5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 отпуск и выходные – только вместе! </w:t>
      </w:r>
    </w:p>
    <w:p w:rsidR="008A2EB5" w:rsidRPr="008A2EB5" w:rsidRDefault="008A2EB5" w:rsidP="008A2EB5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/>
          <w:iCs/>
          <w:color w:val="FF0000"/>
          <w:sz w:val="28"/>
          <w:szCs w:val="28"/>
        </w:rPr>
        <w:t>Десять советов родителям о здоровье детей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  <w:r w:rsidRPr="008A2EB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1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. По всем вопросам относительно здоровья вашего ребенка следует обращаться к врачу-педиатру, который назначает лечение или при необходимости направляет ребенка на обследование к другим врачамспециалистам. В особых случаях, чтобы не было задержки сроков начала лечения, при появлении первых характерных признаков заболеваний рекомендуется сразу обращаться к специалисту в данной области медицины.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2.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Если вы замечаете, что ваш ребенок в кругу своих сверстников отличается неловкостью движений, плохой речью, если у него бывают обмороки, головокружения, головные боли, рвота, его укачивает в транспорте, необходимо проконсультировать ребенка у невропатолога.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3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. Обратите внимание на поведение ребенка: чрезмерная подвижность, гипервозбудимость или, наоборот, вялость, утомляемость, плаксивость, страхи, нарушенный сон, навязчивые движения — это наиболее распространенные симптомы психического напряжения еще слабой нервной системы ребенка-дошкольника. При появлении этих признаков обязательно следует показать ребенка детскому психиатру.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A2EB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4.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Ваш ребенок часто переспрашивает или не всегда реагирует на обращенную к нему речь, у него бывают частые ангины, потеря голоса, кашель, постоянный насморк, если ребенок спит с открытым ртом, храпит во сне, гнусавит при разговоре — проконсультируйте ребенка у ЛОР-врача (отоларинголога).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lastRenderedPageBreak/>
        <w:t>Совет 5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. Если у ребенка плохой аппетит, часто возникает тошнота, рвота, нарушения стула (запор, жидкий стул), боли в животе (до еды, после еды),следует обратиться за квалифицированной помощью к врачугастроэнтерологу.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6.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Обращение за консультацией врача-аллерголога необходимо в тех случаях, если в дошкольном периоде у ребенка возникает реакция (сыпь, отек, затрудненное дыхание, внезапный насморк, чихание) на какую-то пищу, запахи, пыльцу цветов, лекарства, прививки.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7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. Воспаление кожи на разных участках тела (чаще на руках и ногах), сопровождающееся покраснением, зудом, шелушением, экссудацией — возможно, это признаки хронического дерматита или экземы, вылечить которые поможет врач-дерматолог. К дерматологу следует обращаться при любых видимых изменениях состояния кожных покровов, ногтей, волос.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8.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Если вы замечаете, что ребенок сощуривает веки, когда рассматривает отдаленные предметы, или низко наклоняется над листом альбома или книги, близко садится к экрану телевизора, если он издалека (с расстояния 5 метров) не различает мелкие (до 1 см в диаметре) предметы, необходимо проверить остроту зрения вашего ребенка — обратитесь к окулисту (офтальмологу). </w:t>
      </w:r>
    </w:p>
    <w:p w:rsidR="008A2EB5" w:rsidRPr="008A2EB5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9.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 xml:space="preserve">Постоянно обращайте внимание на осанку ребенка: при ходьбе он сутулится, у него одно плечо ниже другого, лопатки сильно выступают при выпрямленной спине; сидя на стуле, он заметно прогибается в ту или иную сторону, пытается часто менять позу, низко наклоняется (почти ложится на стол) во время рисования и т.п. — обследование состояния позвоночника должен произвести специалист-ортопед. </w:t>
      </w:r>
    </w:p>
    <w:p w:rsidR="00494484" w:rsidRPr="00EE0AE0" w:rsidRDefault="008A2EB5" w:rsidP="008A2EB5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32097C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Совет 10</w:t>
      </w:r>
      <w:r w:rsidRPr="008A2EB5">
        <w:rPr>
          <w:rFonts w:ascii="Times New Roman" w:hAnsi="Times New Roman" w:cs="Times New Roman"/>
          <w:bCs/>
          <w:iCs/>
          <w:sz w:val="28"/>
          <w:szCs w:val="28"/>
        </w:rPr>
        <w:t>. Не забывайте о необходимости обязательных профилактических осмотров вашего ребенка следующими специалистами: эндокринологом (предупреждение заболеваний щитовидной железы, диабета, ожирения, нарушений роста), хирургом (обнаружение врожденных аномалий), стоматологом (выявление и лечение кариеса), кардиологом (диагностика нарушений функции сердца и сосудов), логопедом (нарушения речи и восприятия звуков).</w:t>
      </w:r>
    </w:p>
    <w:p w:rsidR="00EE0AE0" w:rsidRPr="00CD62D2" w:rsidRDefault="00EE0AE0" w:rsidP="00CD62D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2230B" w:rsidRPr="0072230B" w:rsidRDefault="0072230B" w:rsidP="0072230B">
      <w:pPr>
        <w:rPr>
          <w:rFonts w:ascii="Times New Roman" w:hAnsi="Times New Roman" w:cs="Times New Roman"/>
          <w:sz w:val="28"/>
          <w:szCs w:val="28"/>
        </w:rPr>
      </w:pPr>
    </w:p>
    <w:p w:rsidR="0072230B" w:rsidRPr="0072230B" w:rsidRDefault="0072230B" w:rsidP="0072230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50C1C" w:rsidRDefault="00750C1C">
      <w:pPr>
        <w:rPr>
          <w:rFonts w:ascii="Times New Roman" w:hAnsi="Times New Roman" w:cs="Times New Roman"/>
        </w:rPr>
      </w:pPr>
    </w:p>
    <w:p w:rsidR="0032097C" w:rsidRDefault="0032097C">
      <w:pPr>
        <w:rPr>
          <w:rFonts w:ascii="Times New Roman" w:hAnsi="Times New Roman" w:cs="Times New Roman"/>
        </w:rPr>
      </w:pPr>
    </w:p>
    <w:p w:rsidR="0032097C" w:rsidRDefault="003209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-2449</wp:posOffset>
            </wp:positionH>
            <wp:positionV relativeFrom="paragraph">
              <wp:posOffset>272</wp:posOffset>
            </wp:positionV>
            <wp:extent cx="6019800" cy="3547382"/>
            <wp:effectExtent l="0" t="0" r="0" b="0"/>
            <wp:wrapThrough wrapText="bothSides">
              <wp:wrapPolygon edited="0">
                <wp:start x="273" y="0"/>
                <wp:lineTo x="0" y="232"/>
                <wp:lineTo x="0" y="21345"/>
                <wp:lineTo x="273" y="21461"/>
                <wp:lineTo x="21258" y="21461"/>
                <wp:lineTo x="21532" y="21345"/>
                <wp:lineTo x="21532" y="232"/>
                <wp:lineTo x="21258" y="0"/>
                <wp:lineTo x="27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54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097C" w:rsidRPr="0072230B" w:rsidRDefault="0032097C">
      <w:pPr>
        <w:rPr>
          <w:rFonts w:ascii="Times New Roman" w:hAnsi="Times New Roman" w:cs="Times New Roman"/>
        </w:rPr>
      </w:pPr>
    </w:p>
    <w:sectPr w:rsidR="0032097C" w:rsidRPr="0072230B" w:rsidSect="003A7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23D7"/>
    <w:multiLevelType w:val="hybridMultilevel"/>
    <w:tmpl w:val="654CA6B4"/>
    <w:lvl w:ilvl="0" w:tplc="FFFFFFFF">
      <w:start w:val="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6F040D"/>
    <w:multiLevelType w:val="hybridMultilevel"/>
    <w:tmpl w:val="17800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D432B"/>
    <w:multiLevelType w:val="hybridMultilevel"/>
    <w:tmpl w:val="24180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54AAB"/>
    <w:multiLevelType w:val="hybridMultilevel"/>
    <w:tmpl w:val="A2925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14797"/>
    <w:multiLevelType w:val="hybridMultilevel"/>
    <w:tmpl w:val="654CA6B4"/>
    <w:lvl w:ilvl="0" w:tplc="36CCC308">
      <w:start w:val="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EAF1D8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581682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26465A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B69DD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CE7F12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4A9F34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B8C576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3AFA72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2D104F4"/>
    <w:multiLevelType w:val="hybridMultilevel"/>
    <w:tmpl w:val="8C702A96"/>
    <w:lvl w:ilvl="0" w:tplc="0B9A649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2816BE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4AFA7A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2AAC24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C4338C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9C003C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80DF4C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26B316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545436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AB41480"/>
    <w:multiLevelType w:val="hybridMultilevel"/>
    <w:tmpl w:val="63844D20"/>
    <w:lvl w:ilvl="0" w:tplc="3E500B6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160C5A">
      <w:start w:val="1"/>
      <w:numFmt w:val="lowerLetter"/>
      <w:lvlText w:val="%2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DC0472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3EC5AA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5846E0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CE3FB4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863852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CC9462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4EE424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A252D"/>
    <w:rsid w:val="0032097C"/>
    <w:rsid w:val="003A76BF"/>
    <w:rsid w:val="00494484"/>
    <w:rsid w:val="0072230B"/>
    <w:rsid w:val="00750C1C"/>
    <w:rsid w:val="008A2EB5"/>
    <w:rsid w:val="00C66752"/>
    <w:rsid w:val="00CA252D"/>
    <w:rsid w:val="00CD62D2"/>
    <w:rsid w:val="00EE0AE0"/>
    <w:rsid w:val="00FA3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E0AE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EE0AE0"/>
  </w:style>
  <w:style w:type="paragraph" w:styleId="a5">
    <w:name w:val="List Paragraph"/>
    <w:basedOn w:val="a"/>
    <w:uiPriority w:val="34"/>
    <w:qFormat/>
    <w:rsid w:val="004944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2045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Свистунова</dc:creator>
  <cp:keywords/>
  <dc:description/>
  <cp:lastModifiedBy>пк</cp:lastModifiedBy>
  <cp:revision>4</cp:revision>
  <dcterms:created xsi:type="dcterms:W3CDTF">2023-11-30T13:02:00Z</dcterms:created>
  <dcterms:modified xsi:type="dcterms:W3CDTF">2023-12-04T11:01:00Z</dcterms:modified>
</cp:coreProperties>
</file>