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5CE" w:rsidRPr="00E915CE" w:rsidRDefault="00E915CE" w:rsidP="00E915CE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bookmarkStart w:id="0" w:name="_Hlk535326035"/>
      <w:r w:rsidRPr="00E915CE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Муниципальное дошкольное образовательное учреждение</w:t>
      </w:r>
    </w:p>
    <w:p w:rsidR="00E915CE" w:rsidRPr="00E915CE" w:rsidRDefault="00956BD2" w:rsidP="00956BD2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>«Детский сад № 58»</w:t>
      </w:r>
    </w:p>
    <w:p w:rsidR="00E915CE" w:rsidRPr="00E915CE" w:rsidRDefault="00E915CE" w:rsidP="00E915CE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</w:pPr>
    </w:p>
    <w:p w:rsidR="00E915CE" w:rsidRDefault="00E915CE" w:rsidP="00E915CE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tabs>
          <w:tab w:val="left" w:pos="0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</w:pPr>
    </w:p>
    <w:p w:rsidR="001D5E22" w:rsidRPr="00E915CE" w:rsidRDefault="001D5E22" w:rsidP="00E915CE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tabs>
          <w:tab w:val="left" w:pos="0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</w:pPr>
    </w:p>
    <w:p w:rsidR="001D5E22" w:rsidRDefault="001D5E22" w:rsidP="001D5E22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tabs>
          <w:tab w:val="left" w:pos="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</w:pPr>
    </w:p>
    <w:p w:rsidR="001D5E22" w:rsidRDefault="001D5E22" w:rsidP="001D5E22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tabs>
          <w:tab w:val="left" w:pos="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</w:pPr>
    </w:p>
    <w:p w:rsidR="001D5E22" w:rsidRPr="00E915CE" w:rsidRDefault="001D5E22" w:rsidP="001D5E22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tabs>
          <w:tab w:val="left" w:pos="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</w:pPr>
    </w:p>
    <w:p w:rsidR="00E915CE" w:rsidRPr="00E915CE" w:rsidRDefault="00E915CE" w:rsidP="00E915CE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tabs>
          <w:tab w:val="left" w:pos="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E915CE">
        <w:rPr>
          <w:rFonts w:ascii="Times New Roman" w:eastAsia="Calibri" w:hAnsi="Times New Roman" w:cs="Times New Roman"/>
          <w:b/>
          <w:sz w:val="28"/>
          <w:szCs w:val="28"/>
          <w:lang w:bidi="en-US"/>
        </w:rPr>
        <w:t>«</w:t>
      </w:r>
      <w:r w:rsidR="00DB6EEB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4 Ноября – </w:t>
      </w:r>
      <w:r w:rsidR="00771C7B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Д</w:t>
      </w:r>
      <w:r w:rsidR="00DB6EEB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ень народного единства. История праздника</w:t>
      </w:r>
      <w:r w:rsidRPr="00E915CE">
        <w:rPr>
          <w:rFonts w:ascii="Times New Roman" w:eastAsia="Calibri" w:hAnsi="Times New Roman" w:cs="Times New Roman"/>
          <w:b/>
          <w:sz w:val="28"/>
          <w:szCs w:val="28"/>
          <w:lang w:bidi="en-US"/>
        </w:rPr>
        <w:t>»</w:t>
      </w:r>
    </w:p>
    <w:p w:rsidR="00E915CE" w:rsidRPr="00E915CE" w:rsidRDefault="00E915CE" w:rsidP="00E915CE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tabs>
          <w:tab w:val="left" w:pos="0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</w:pPr>
    </w:p>
    <w:p w:rsidR="00956BD2" w:rsidRDefault="00E915CE" w:rsidP="00956BD2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tabs>
          <w:tab w:val="left" w:pos="0"/>
        </w:tabs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915CE">
        <w:rPr>
          <w:rFonts w:ascii="Times New Roman" w:eastAsia="Calibri" w:hAnsi="Times New Roman" w:cs="Times New Roman"/>
          <w:sz w:val="28"/>
          <w:szCs w:val="28"/>
          <w:lang w:bidi="en-US"/>
        </w:rPr>
        <w:t>Воспитател</w:t>
      </w:r>
      <w:r w:rsidR="00DD07EF">
        <w:rPr>
          <w:rFonts w:ascii="Times New Roman" w:eastAsia="Calibri" w:hAnsi="Times New Roman" w:cs="Times New Roman"/>
          <w:sz w:val="28"/>
          <w:szCs w:val="28"/>
          <w:lang w:bidi="en-US"/>
        </w:rPr>
        <w:t>ь</w:t>
      </w:r>
      <w:r w:rsidRPr="00E915CE">
        <w:rPr>
          <w:rFonts w:ascii="Times New Roman" w:eastAsia="Calibri" w:hAnsi="Times New Roman" w:cs="Times New Roman"/>
          <w:sz w:val="28"/>
          <w:szCs w:val="28"/>
          <w:lang w:bidi="en-US"/>
        </w:rPr>
        <w:t>:</w:t>
      </w:r>
    </w:p>
    <w:p w:rsidR="00E915CE" w:rsidRDefault="00956BD2" w:rsidP="00956BD2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tabs>
          <w:tab w:val="left" w:pos="0"/>
        </w:tabs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Безгомонова Е.Н.</w:t>
      </w:r>
    </w:p>
    <w:p w:rsidR="00956BD2" w:rsidRPr="00E915CE" w:rsidRDefault="00956BD2" w:rsidP="00E915CE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tabs>
          <w:tab w:val="left" w:pos="0"/>
        </w:tabs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E915CE" w:rsidRPr="00E915CE" w:rsidRDefault="00DB6EEB" w:rsidP="00E915CE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tabs>
          <w:tab w:val="left" w:pos="0"/>
        </w:tabs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331131</wp:posOffset>
            </wp:positionV>
            <wp:extent cx="4806950" cy="3189309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323" cy="31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15CE" w:rsidRPr="00E915CE" w:rsidRDefault="00E915CE" w:rsidP="00E915CE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tabs>
          <w:tab w:val="left" w:pos="0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</w:pPr>
    </w:p>
    <w:p w:rsidR="00E915CE" w:rsidRPr="00E915CE" w:rsidRDefault="00E915CE" w:rsidP="00E915CE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tabs>
          <w:tab w:val="left" w:pos="0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</w:pPr>
    </w:p>
    <w:p w:rsidR="00E915CE" w:rsidRPr="00E915CE" w:rsidRDefault="00E915CE" w:rsidP="00E915CE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tabs>
          <w:tab w:val="left" w:pos="0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</w:pPr>
    </w:p>
    <w:p w:rsidR="00E915CE" w:rsidRPr="00E915CE" w:rsidRDefault="00E915CE" w:rsidP="00E915CE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tabs>
          <w:tab w:val="left" w:pos="0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</w:pPr>
    </w:p>
    <w:p w:rsidR="00E915CE" w:rsidRPr="00E915CE" w:rsidRDefault="00E915CE" w:rsidP="00E915CE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tabs>
          <w:tab w:val="left" w:pos="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</w:pPr>
    </w:p>
    <w:p w:rsidR="00E915CE" w:rsidRPr="00E915CE" w:rsidRDefault="00E915CE" w:rsidP="00E915CE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tabs>
          <w:tab w:val="left" w:pos="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</w:pPr>
    </w:p>
    <w:p w:rsidR="00E915CE" w:rsidRPr="00E915CE" w:rsidRDefault="00E915CE" w:rsidP="00E915CE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tabs>
          <w:tab w:val="left" w:pos="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</w:pPr>
    </w:p>
    <w:p w:rsidR="00E915CE" w:rsidRDefault="00E915CE" w:rsidP="00E915CE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tabs>
          <w:tab w:val="left" w:pos="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</w:pPr>
    </w:p>
    <w:p w:rsidR="002B5A15" w:rsidRDefault="002B5A15" w:rsidP="00E915CE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tabs>
          <w:tab w:val="left" w:pos="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</w:pPr>
    </w:p>
    <w:p w:rsidR="00771C7B" w:rsidRDefault="00771C7B" w:rsidP="00E915CE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D5E22" w:rsidRDefault="001D5E22" w:rsidP="00E915CE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771C7B" w:rsidRDefault="00771C7B" w:rsidP="00E915CE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E915CE" w:rsidRPr="00E915CE" w:rsidRDefault="00956BD2" w:rsidP="00E915CE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г. Ярославль</w:t>
      </w:r>
    </w:p>
    <w:p w:rsidR="00E915CE" w:rsidRPr="00E915CE" w:rsidRDefault="00E915CE" w:rsidP="00E915CE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915CE">
        <w:rPr>
          <w:rFonts w:ascii="Times New Roman" w:eastAsia="Calibri" w:hAnsi="Times New Roman" w:cs="Times New Roman"/>
          <w:sz w:val="28"/>
          <w:szCs w:val="28"/>
          <w:lang w:bidi="en-US"/>
        </w:rPr>
        <w:t>20</w:t>
      </w:r>
      <w:bookmarkEnd w:id="0"/>
      <w:r w:rsidR="00956BD2">
        <w:rPr>
          <w:rFonts w:ascii="Times New Roman" w:eastAsia="Calibri" w:hAnsi="Times New Roman" w:cs="Times New Roman"/>
          <w:sz w:val="28"/>
          <w:szCs w:val="28"/>
          <w:lang w:bidi="en-US"/>
        </w:rPr>
        <w:t>23</w:t>
      </w:r>
      <w:bookmarkStart w:id="1" w:name="_GoBack"/>
      <w:bookmarkEnd w:id="1"/>
      <w:r w:rsidR="00771C7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год</w:t>
      </w:r>
    </w:p>
    <w:p w:rsidR="00DB6EEB" w:rsidRDefault="00DB6EEB" w:rsidP="00771C7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771C7B">
        <w:rPr>
          <w:b/>
          <w:bCs/>
          <w:noProof/>
          <w:color w:val="FF0000"/>
          <w:u w:val="single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0</wp:posOffset>
            </wp:positionV>
            <wp:extent cx="3675380" cy="2082800"/>
            <wp:effectExtent l="0" t="0" r="1270" b="0"/>
            <wp:wrapTight wrapText="bothSides">
              <wp:wrapPolygon edited="0">
                <wp:start x="0" y="0"/>
                <wp:lineTo x="0" y="21337"/>
                <wp:lineTo x="21496" y="21337"/>
                <wp:lineTo x="21496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38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71C7B">
        <w:rPr>
          <w:b/>
          <w:bCs/>
          <w:color w:val="FF0000"/>
          <w:sz w:val="27"/>
          <w:szCs w:val="27"/>
          <w:u w:val="single"/>
        </w:rPr>
        <w:t>4 ноября в России </w:t>
      </w:r>
      <w:hyperlink r:id="rId9" w:history="1">
        <w:r w:rsidRPr="00771C7B">
          <w:rPr>
            <w:rStyle w:val="a4"/>
            <w:b/>
            <w:bCs/>
            <w:color w:val="FF0000"/>
            <w:sz w:val="27"/>
            <w:szCs w:val="27"/>
          </w:rPr>
          <w:t>отмечается День народного единства</w:t>
        </w:r>
      </w:hyperlink>
      <w:r>
        <w:rPr>
          <w:color w:val="000000"/>
          <w:sz w:val="27"/>
          <w:szCs w:val="27"/>
        </w:rPr>
        <w:t>. Праздник был учрежден Федеральным Законом "О внесении в статью 1 Федерального закона "О днях воинской славы (победных днях) России", подписанным в декабре 2004 года президентом России Владимиром Путиным.</w:t>
      </w:r>
    </w:p>
    <w:p w:rsidR="00DB6EEB" w:rsidRDefault="00DB6EEB" w:rsidP="00771C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Впервые в России этот новый всенародный праздник отмечался 4 ноября 2005 года.</w:t>
      </w:r>
    </w:p>
    <w:p w:rsidR="00DB6EEB" w:rsidRDefault="00DB6EEB" w:rsidP="00771C7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День воинской славы России — День народного единства отмечается в нашей стране ежегодно 4 ноября, начиная с 2005 года. Этот праздник установлен в честь важного события в истории России — освобождения Москвы от польских интервентов в 1612 году, и приурочен к Дню Казанской иконы Божией Матери. 16 декабря 2004 года Госдума РФ приняла одновременно в трех чтениях поправки в Федеральный закон «О днях воинской славы (Победных днях России)». Одной из правок было введение нового праздника — Дня народного единства — и фактическое перенесение государственного выходного дня с 7 ноября (День согласия и примирения) на 4 ноября. Основной причиной переноса, по мнению многих аналитиков, стало желание полностью снять ассоциации с годовщиной Октябрьской социалистической революции (7 ноября 1917 года). В настоящее время 7 ноября отмечается День воинской славы России —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(1941).</w:t>
      </w:r>
    </w:p>
    <w:p w:rsidR="00DB6EEB" w:rsidRDefault="00DB6EEB" w:rsidP="00771C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День народного единства был учрежден в память о событиях 1612 года, когда народное ополчение под предводительством Кузьмы Минина и Дмитрия Пожарского освободило Москву от польских интервентов. Исторически этот праздник связан с окончанием Смутного времени в России в XVII веке. Смутное время - период со смерти в 1584 году царя Ивана Грозного и до 1613 года, когда на русском престоле воцарился первый из династии Романовых, - было эпохой глубокого кризиса Московского государства, вызванного пресечением царской династии Рюриковичей. Династический кризис вскоре перерос в национально-государственный. Единое русское государство распалось, появились многочисленные самозванцы. Повсеместные грабежи, разбой, воровство, мздоимство, повальное пьянство поразили страну.</w:t>
      </w:r>
    </w:p>
    <w:p w:rsidR="00DB6EEB" w:rsidRDefault="00DB6EEB" w:rsidP="00771C7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Многим современникам Смуты казалось, что произошло окончательное разорение "пресветлого московского царства". Власть в Москве узурпировала "семибоярщина" во главе с князем Федором Мстиславским, пустившая в Кремль польские войска с намерением посадить на русский престол католического королевича Владислава.</w:t>
      </w:r>
    </w:p>
    <w:p w:rsidR="00DB6EEB" w:rsidRDefault="00DB6EEB" w:rsidP="00771C7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это тяжелое для России время патриарх Гермоген призвал русский народ встать на защиту православия и изгнать польских захватчиков из Москвы. "Пора положить душу свою за Дом Пресвятой Богородицы!" - писал патриарх. Его призыв был подхвачен русскими людьми. Началось широкое патриотическое движение за освобождение столицы от поляков. Первое народное (земское) ополчение возглавил рязанский воевода Прокопий Ляпунов. Но из-за распрей между дворянами и казаками, которые по ложному обвинению убили воеводу, ополчение распалось. Преждевременно начавшееся в Москве 19 марта 1611 года антипольское восстание потерпело поражение. В сентябре 1611 года "торговый человек", нижегородский земский староста Кузьма Минин обратился к горожанам с призывом создать народное ополчение. На городской сходке он произнес свою знаменитую речь: "Православные люди, похотим помочь Московскому государству, не пожалеем животов наших, да не токмо животов - дворы свои продадим, жен, детей заложим и будем бить челом, чтобы кто-нибудь стал у нас начальником. И какая хвала будет всем нам от Русской земли, что от такого малого города, как наш, произойдет такое великое дело".</w:t>
      </w:r>
    </w:p>
    <w:p w:rsidR="00DB6EEB" w:rsidRDefault="00DB6EEB" w:rsidP="00771C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призыву Минина горожане добровольно давали на создание земского ополчения "третью деньгу". Но добровольных взносов было недостаточно. Поэтому был объявлен принудительный сбор "пятой деньги": каждый должен был внести в казну ополчения пятую часть своих доходов на жалованье служилым людям.</w:t>
      </w:r>
    </w:p>
    <w:p w:rsidR="00DB6EEB" w:rsidRDefault="00DB6EEB" w:rsidP="00771C7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предложению Минина на пост главного воеводы был приглашен 30-летний новгородский князь Дмитрий Пожарский. Пожарский не сразу принял предложение, согласился быть воеводой при условии, что горожане сами выберут ему помощника, который начальствовал бы над казной ополчения. И Минин стал "выборным человеком всею землею". Так во главе второго земского ополчения стали два человека, избранные народом и облеченные его полным доверием.</w:t>
      </w:r>
    </w:p>
    <w:p w:rsidR="00DB6EEB" w:rsidRDefault="005D436E" w:rsidP="00771C7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hyperlink r:id="rId10" w:history="1">
        <w:r w:rsidR="00DB6EEB">
          <w:rPr>
            <w:rStyle w:val="a4"/>
            <w:color w:val="282828"/>
            <w:sz w:val="27"/>
            <w:szCs w:val="27"/>
          </w:rPr>
          <w:t>Под знамена Пожарского и Минина собралось</w:t>
        </w:r>
      </w:hyperlink>
      <w:r w:rsidR="00DB6EEB">
        <w:rPr>
          <w:color w:val="000000"/>
          <w:sz w:val="27"/>
          <w:szCs w:val="27"/>
        </w:rPr>
        <w:t> огромное по тому времени войско - более 10 тысяч служилых поместных людей, до трех тысяч казаков, более тысячи стрельцов и множество "даточных людей" из крестьян.</w:t>
      </w:r>
    </w:p>
    <w:p w:rsidR="00DB6EEB" w:rsidRDefault="00DB6EEB" w:rsidP="00771C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Во всенародном ополчении, в освобождении Русской земли от иноземных захватчиков </w:t>
      </w:r>
      <w:hyperlink r:id="rId11" w:history="1">
        <w:r>
          <w:rPr>
            <w:rStyle w:val="a4"/>
            <w:color w:val="282828"/>
            <w:sz w:val="27"/>
            <w:szCs w:val="27"/>
          </w:rPr>
          <w:t>участвовали представители всех сословий и всех народов</w:t>
        </w:r>
      </w:hyperlink>
      <w:r>
        <w:rPr>
          <w:color w:val="000000"/>
          <w:sz w:val="27"/>
          <w:szCs w:val="27"/>
        </w:rPr>
        <w:t>, входивших в состав русской державы.</w:t>
      </w:r>
    </w:p>
    <w:p w:rsidR="00DB6EEB" w:rsidRDefault="00DB6EEB" w:rsidP="00771C7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чудотворной иконой Казанской Божией Матери, явленной в 1579 году, Нижегородское земское ополчение сумело 4 ноября 1612 года взять штурмом Китай-город и изгнать поляков из Москвы.</w:t>
      </w:r>
    </w:p>
    <w:p w:rsidR="00DB6EEB" w:rsidRDefault="00DB6EEB" w:rsidP="00771C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Эта победа послужила мощным импульсом для возрождения российского государства. А икона стала предметом особого почитания.</w:t>
      </w:r>
    </w:p>
    <w:p w:rsidR="00DB6EEB" w:rsidRDefault="00DB6EEB" w:rsidP="00771C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конце февраля 1613 года Земский собор, куда входили представители всех сословий страны - дворянство, боярство, духовенство, казачество, стрельцы, черносошные крестьяне и делегаты от многих русских городов, </w:t>
      </w:r>
      <w:hyperlink r:id="rId12" w:history="1">
        <w:r>
          <w:rPr>
            <w:rStyle w:val="a4"/>
            <w:color w:val="282828"/>
            <w:sz w:val="27"/>
            <w:szCs w:val="27"/>
          </w:rPr>
          <w:t>избрал новым царем Михаила Романова</w:t>
        </w:r>
      </w:hyperlink>
      <w:r>
        <w:rPr>
          <w:color w:val="000000"/>
          <w:sz w:val="27"/>
          <w:szCs w:val="27"/>
        </w:rPr>
        <w:t> (сына митрополита Филарета), первого русского царя из династии Романовых. Земский собор 1613 года стал окончательной победой над Смутой, торжеством православия и национального единства.</w:t>
      </w:r>
    </w:p>
    <w:p w:rsidR="00DB6EEB" w:rsidRDefault="00DB6EEB" w:rsidP="00771C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107315</wp:posOffset>
            </wp:positionV>
            <wp:extent cx="2844800" cy="1898650"/>
            <wp:effectExtent l="0" t="0" r="0" b="6350"/>
            <wp:wrapTight wrapText="bothSides">
              <wp:wrapPolygon edited="0">
                <wp:start x="0" y="0"/>
                <wp:lineTo x="0" y="21456"/>
                <wp:lineTo x="21407" y="21456"/>
                <wp:lineTo x="2140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7"/>
          <w:szCs w:val="27"/>
        </w:rPr>
        <w:t>Уверенность, что благодаря именно иконе Казанской Божией Матери была одержана победа, была столь глубока, что князь Пожарский на собственные деньги специально выстроил на краю Красной площади Казанский собор. С тех пор Казанскую икону начали почитать не только как покровительницу дома Романовых, но по указу царя Алексея Михайловича, правящего в 1645-1676 годах, было установлено обязательное празднование 4 ноября как дня благодарности Пресвятой Богородице за ее помощь в освобождении России от поляков (отмечался до 1917 года). В церковный календарь этот день вошел как Празднование Казанской иконе Божией Матери в память избавления Москвы и России от поляков в 1612 году.</w:t>
      </w:r>
    </w:p>
    <w:p w:rsidR="00DB6EEB" w:rsidRDefault="00DB6EEB" w:rsidP="00771C7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Таким образом, День народного </w:t>
      </w:r>
      <w:r w:rsidR="00771C7B">
        <w:rPr>
          <w:color w:val="000000"/>
          <w:sz w:val="27"/>
          <w:szCs w:val="27"/>
        </w:rPr>
        <w:t>единства, по сути,</w:t>
      </w:r>
      <w:r>
        <w:rPr>
          <w:color w:val="000000"/>
          <w:sz w:val="27"/>
          <w:szCs w:val="27"/>
        </w:rPr>
        <w:t xml:space="preserve"> совсем не новый праздник, а возвращение к старой традиции.</w:t>
      </w:r>
    </w:p>
    <w:p w:rsidR="00DB6EEB" w:rsidRDefault="00DB6EEB" w:rsidP="00771C7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День народного единства в разных городах нашей страны политические партии и общественные движения организуют митинги, шествия и концерты, благотворительные акции и спортивные мероприятия.</w:t>
      </w:r>
    </w:p>
    <w:p w:rsidR="005335BD" w:rsidRDefault="005335BD" w:rsidP="00771C7B">
      <w:pPr>
        <w:pStyle w:val="c2"/>
        <w:shd w:val="clear" w:color="auto" w:fill="FFFFFF"/>
        <w:tabs>
          <w:tab w:val="left" w:pos="3686"/>
        </w:tabs>
        <w:spacing w:before="0" w:beforeAutospacing="0" w:after="0" w:afterAutospacing="0" w:line="360" w:lineRule="auto"/>
        <w:jc w:val="both"/>
        <w:rPr>
          <w:rStyle w:val="c3"/>
          <w:b/>
          <w:bCs/>
          <w:i/>
          <w:iCs/>
          <w:color w:val="000000"/>
          <w:sz w:val="28"/>
          <w:szCs w:val="28"/>
        </w:rPr>
      </w:pPr>
    </w:p>
    <w:sectPr w:rsidR="005335BD" w:rsidSect="001D5E22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193" w:rsidRDefault="00822193" w:rsidP="00DB6EEB">
      <w:pPr>
        <w:spacing w:after="0" w:line="240" w:lineRule="auto"/>
      </w:pPr>
      <w:r>
        <w:separator/>
      </w:r>
    </w:p>
  </w:endnote>
  <w:endnote w:type="continuationSeparator" w:id="1">
    <w:p w:rsidR="00822193" w:rsidRDefault="00822193" w:rsidP="00DB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Calibri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5012297"/>
    </w:sdtPr>
    <w:sdtContent>
      <w:p w:rsidR="00DB6EEB" w:rsidRDefault="005D436E">
        <w:pPr>
          <w:pStyle w:val="a7"/>
          <w:jc w:val="center"/>
        </w:pPr>
        <w:r>
          <w:fldChar w:fldCharType="begin"/>
        </w:r>
        <w:r w:rsidR="00DB6EEB">
          <w:instrText>PAGE   \* MERGEFORMAT</w:instrText>
        </w:r>
        <w:r>
          <w:fldChar w:fldCharType="separate"/>
        </w:r>
        <w:r w:rsidR="001D5E22">
          <w:rPr>
            <w:noProof/>
          </w:rPr>
          <w:t>4</w:t>
        </w:r>
        <w:r>
          <w:fldChar w:fldCharType="end"/>
        </w:r>
      </w:p>
    </w:sdtContent>
  </w:sdt>
  <w:p w:rsidR="00DB6EEB" w:rsidRDefault="00DB6E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193" w:rsidRDefault="00822193" w:rsidP="00DB6EEB">
      <w:pPr>
        <w:spacing w:after="0" w:line="240" w:lineRule="auto"/>
      </w:pPr>
      <w:r>
        <w:separator/>
      </w:r>
    </w:p>
  </w:footnote>
  <w:footnote w:type="continuationSeparator" w:id="1">
    <w:p w:rsidR="00822193" w:rsidRDefault="00822193" w:rsidP="00DB6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A6F04"/>
    <w:multiLevelType w:val="multilevel"/>
    <w:tmpl w:val="5C36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FE4"/>
    <w:rsid w:val="001D5E22"/>
    <w:rsid w:val="00272394"/>
    <w:rsid w:val="00295FE4"/>
    <w:rsid w:val="002B5A15"/>
    <w:rsid w:val="003D5619"/>
    <w:rsid w:val="005335BD"/>
    <w:rsid w:val="005D436E"/>
    <w:rsid w:val="00771C7B"/>
    <w:rsid w:val="00822193"/>
    <w:rsid w:val="00956BD2"/>
    <w:rsid w:val="009F6190"/>
    <w:rsid w:val="00C60A05"/>
    <w:rsid w:val="00DA61EB"/>
    <w:rsid w:val="00DB6EEB"/>
    <w:rsid w:val="00DD07EF"/>
    <w:rsid w:val="00E91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B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B5A15"/>
  </w:style>
  <w:style w:type="paragraph" w:customStyle="1" w:styleId="c0">
    <w:name w:val="c0"/>
    <w:basedOn w:val="a"/>
    <w:rsid w:val="002B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5A15"/>
  </w:style>
  <w:style w:type="character" w:customStyle="1" w:styleId="c5">
    <w:name w:val="c5"/>
    <w:basedOn w:val="a0"/>
    <w:rsid w:val="002B5A15"/>
  </w:style>
  <w:style w:type="paragraph" w:styleId="a3">
    <w:name w:val="Normal (Web)"/>
    <w:basedOn w:val="a"/>
    <w:uiPriority w:val="99"/>
    <w:semiHidden/>
    <w:unhideWhenUsed/>
    <w:rsid w:val="0053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6E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B6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6EEB"/>
  </w:style>
  <w:style w:type="paragraph" w:styleId="a7">
    <w:name w:val="footer"/>
    <w:basedOn w:val="a"/>
    <w:link w:val="a8"/>
    <w:uiPriority w:val="99"/>
    <w:unhideWhenUsed/>
    <w:rsid w:val="00DB6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6EEB"/>
  </w:style>
  <w:style w:type="paragraph" w:styleId="a9">
    <w:name w:val="Balloon Text"/>
    <w:basedOn w:val="a"/>
    <w:link w:val="aa"/>
    <w:uiPriority w:val="99"/>
    <w:semiHidden/>
    <w:unhideWhenUsed/>
    <w:rsid w:val="001D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5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B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B5A15"/>
  </w:style>
  <w:style w:type="paragraph" w:customStyle="1" w:styleId="c0">
    <w:name w:val="c0"/>
    <w:basedOn w:val="a"/>
    <w:rsid w:val="002B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5A15"/>
  </w:style>
  <w:style w:type="character" w:customStyle="1" w:styleId="c5">
    <w:name w:val="c5"/>
    <w:basedOn w:val="a0"/>
    <w:rsid w:val="002B5A15"/>
  </w:style>
  <w:style w:type="paragraph" w:styleId="a3">
    <w:name w:val="Normal (Web)"/>
    <w:basedOn w:val="a"/>
    <w:uiPriority w:val="99"/>
    <w:semiHidden/>
    <w:unhideWhenUsed/>
    <w:rsid w:val="0053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6E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B6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6EEB"/>
  </w:style>
  <w:style w:type="paragraph" w:styleId="a7">
    <w:name w:val="footer"/>
    <w:basedOn w:val="a"/>
    <w:link w:val="a8"/>
    <w:uiPriority w:val="99"/>
    <w:unhideWhenUsed/>
    <w:rsid w:val="00DB6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6E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54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79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3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5110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76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0698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8121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2023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1128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nfourok.ru/go.html?href=http%3A%2F%2Fwww.aif.ru%2Fsociety%2Farticle%2F22380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go.html?href=http%3A%2F%2Fwww.miloserdie.ru%2Findex.php%3Fss%3D20%26s%3D36%26id%3D428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fourok.ru/go.html?href=http%3A%2F%2Fria.ru%2Fsociety%2F20081104%2F15435757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bestpravo.ru%2Ffederalnoje%2Few-zakony%2Fa7g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 Сахабиева</dc:creator>
  <cp:keywords/>
  <dc:description/>
  <cp:lastModifiedBy>пк</cp:lastModifiedBy>
  <cp:revision>12</cp:revision>
  <dcterms:created xsi:type="dcterms:W3CDTF">2019-09-24T12:24:00Z</dcterms:created>
  <dcterms:modified xsi:type="dcterms:W3CDTF">2023-11-02T08:26:00Z</dcterms:modified>
</cp:coreProperties>
</file>